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87" w:rsidRDefault="009C6E87" w:rsidP="009C6E87">
      <w:pPr>
        <w:pStyle w:val="a3"/>
      </w:pPr>
      <w:r>
        <w:t>Изменение адреса страницы в сети «Интернет», используемой эмитентом для раскрытия информации</w:t>
      </w:r>
    </w:p>
    <w:p w:rsidR="009C6E87" w:rsidRDefault="009C6E87" w:rsidP="009C6E87">
      <w:pPr>
        <w:pStyle w:val="a3"/>
      </w:pPr>
      <w:r>
        <w:t>1. Общие сведения</w:t>
      </w:r>
    </w:p>
    <w:p w:rsidR="009C6E87" w:rsidRDefault="009C6E87" w:rsidP="009C6E87">
      <w:pPr>
        <w:pStyle w:val="a3"/>
      </w:pPr>
      <w:r>
        <w:t>1.1. Полное фирменное наименование эмитента (для некоммерческой организации - наименование): Открытое акционерное общество "Монтажник"</w:t>
      </w:r>
    </w:p>
    <w:p w:rsidR="009C6E87" w:rsidRDefault="009C6E87" w:rsidP="009C6E87">
      <w:pPr>
        <w:pStyle w:val="a3"/>
      </w:pPr>
      <w:r>
        <w:t>1.2. Сокращенное фирменное наименование эмитента: ОАО "Монтажник"</w:t>
      </w:r>
    </w:p>
    <w:p w:rsidR="009C6E87" w:rsidRDefault="009C6E87" w:rsidP="009C6E87">
      <w:pPr>
        <w:pStyle w:val="a3"/>
      </w:pPr>
      <w:r>
        <w:t xml:space="preserve">1.3. Место нахождения эмитента: 352700, Российская Федерация, Краснодарский край, город Тимашевск, ул. Котляра,2н </w:t>
      </w:r>
    </w:p>
    <w:p w:rsidR="009C6E87" w:rsidRDefault="009C6E87" w:rsidP="009C6E87">
      <w:pPr>
        <w:pStyle w:val="a3"/>
      </w:pPr>
      <w:r>
        <w:t>1.4. ОГРН эмитента: 1022304838390</w:t>
      </w:r>
    </w:p>
    <w:p w:rsidR="009C6E87" w:rsidRDefault="009C6E87" w:rsidP="009C6E87">
      <w:pPr>
        <w:pStyle w:val="a3"/>
      </w:pPr>
      <w:r>
        <w:t>1.5. ИНН эмитента: 2353001796</w:t>
      </w:r>
    </w:p>
    <w:p w:rsidR="009C6E87" w:rsidRDefault="009C6E87" w:rsidP="009C6E87">
      <w:pPr>
        <w:pStyle w:val="a3"/>
      </w:pPr>
      <w:r>
        <w:t>1.6. Уникальный код эмитента, присвоенный регистрирующим органом: 30415-E</w:t>
      </w:r>
    </w:p>
    <w:p w:rsidR="009C6E87" w:rsidRDefault="009C6E87" w:rsidP="009C6E87">
      <w:pPr>
        <w:pStyle w:val="a3"/>
      </w:pPr>
      <w:r>
        <w:t>1.7. Адрес страницы в сети Интернет, используемой эмитентом для раскрытия информации: http://www.krayinfo.ru</w:t>
      </w:r>
    </w:p>
    <w:p w:rsidR="009C6E87" w:rsidRDefault="009C6E87" w:rsidP="009C6E87">
      <w:pPr>
        <w:pStyle w:val="a3"/>
      </w:pPr>
      <w:r>
        <w:t>2. Содержание сообщения</w:t>
      </w:r>
    </w:p>
    <w:p w:rsidR="009C6E87" w:rsidRDefault="009C6E87" w:rsidP="009C6E87">
      <w:pPr>
        <w:pStyle w:val="a3"/>
      </w:pPr>
      <w:r>
        <w:t>2.1. Адрес страницы в сети Интернет, ранее использовавшейся акционерным обществом для опубликования информации: http://www.montagniktim.ru</w:t>
      </w:r>
    </w:p>
    <w:p w:rsidR="009C6E87" w:rsidRDefault="009C6E87" w:rsidP="009C6E87">
      <w:pPr>
        <w:pStyle w:val="a3"/>
      </w:pPr>
      <w:r>
        <w:t>2.2. Адрес страницы в сети Интернет, используемой акционерным обществом для опубликования информации: http://www.krayinfo.ru</w:t>
      </w:r>
    </w:p>
    <w:p w:rsidR="009C6E87" w:rsidRDefault="009C6E87" w:rsidP="009C6E87">
      <w:pPr>
        <w:pStyle w:val="a3"/>
      </w:pPr>
      <w:r>
        <w:t xml:space="preserve">2.3. Дата, с которой акционерное общество обеспечивает доступ к информации, опубликованной на странице в сети Интернет по измененному адресу: 19 марта 2012 г. </w:t>
      </w:r>
    </w:p>
    <w:p w:rsidR="009C6E87" w:rsidRDefault="009C6E87" w:rsidP="009C6E87">
      <w:pPr>
        <w:pStyle w:val="a3"/>
      </w:pPr>
      <w:r>
        <w:t>3. Подпись</w:t>
      </w:r>
    </w:p>
    <w:p w:rsidR="009C6E87" w:rsidRDefault="009C6E87" w:rsidP="009C6E87">
      <w:pPr>
        <w:pStyle w:val="a3"/>
      </w:pPr>
      <w:r>
        <w:t>3.1. Наименование должности, И.О. Фамилия уполномоченного лица эмитента: Директор - Филиппов Владимир Степанович</w:t>
      </w:r>
    </w:p>
    <w:p w:rsidR="009C6E87" w:rsidRDefault="009C6E87" w:rsidP="009C6E87">
      <w:pPr>
        <w:pStyle w:val="a3"/>
      </w:pPr>
      <w:r>
        <w:t>3.2. Дата: 19.03.2012 г.</w:t>
      </w:r>
    </w:p>
    <w:p w:rsidR="00DE6BD2" w:rsidRDefault="00DE6BD2">
      <w:bookmarkStart w:id="0" w:name="_GoBack"/>
      <w:bookmarkEnd w:id="0"/>
    </w:p>
    <w:sectPr w:rsidR="00DE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87"/>
    <w:rsid w:val="009C6E87"/>
    <w:rsid w:val="00D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1</cp:revision>
  <dcterms:created xsi:type="dcterms:W3CDTF">2012-08-31T11:45:00Z</dcterms:created>
  <dcterms:modified xsi:type="dcterms:W3CDTF">2012-08-31T11:45:00Z</dcterms:modified>
</cp:coreProperties>
</file>