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5C" w:rsidRPr="0062770B" w:rsidRDefault="00072E5C" w:rsidP="00072E5C">
      <w:pPr>
        <w:pStyle w:val="a3"/>
        <w:rPr>
          <w:b w:val="0"/>
          <w:bCs w:val="0"/>
          <w:i w:val="0"/>
          <w:iCs w:val="0"/>
          <w:caps w:val="0"/>
        </w:rPr>
      </w:pPr>
      <w:r w:rsidRPr="0062770B">
        <w:rPr>
          <w:b w:val="0"/>
          <w:bCs w:val="0"/>
          <w:i w:val="0"/>
          <w:iCs w:val="0"/>
          <w:caps w:val="0"/>
        </w:rPr>
        <w:t xml:space="preserve">Сообщение о проведении </w:t>
      </w:r>
      <w:r>
        <w:rPr>
          <w:b w:val="0"/>
          <w:bCs w:val="0"/>
          <w:i w:val="0"/>
          <w:iCs w:val="0"/>
          <w:caps w:val="0"/>
        </w:rPr>
        <w:t>внеочередного</w:t>
      </w:r>
      <w:r w:rsidRPr="0062770B">
        <w:rPr>
          <w:b w:val="0"/>
          <w:bCs w:val="0"/>
          <w:i w:val="0"/>
          <w:iCs w:val="0"/>
          <w:caps w:val="0"/>
        </w:rPr>
        <w:t xml:space="preserve"> общего собрания акционеров </w:t>
      </w:r>
    </w:p>
    <w:p w:rsidR="00072E5C" w:rsidRPr="00041CF2" w:rsidRDefault="00072E5C" w:rsidP="00072E5C">
      <w:pPr>
        <w:pStyle w:val="a3"/>
        <w:rPr>
          <w:b w:val="0"/>
          <w:bCs w:val="0"/>
          <w:i w:val="0"/>
          <w:iCs w:val="0"/>
          <w:caps w:val="0"/>
        </w:rPr>
      </w:pPr>
      <w:r>
        <w:rPr>
          <w:b w:val="0"/>
          <w:bCs w:val="0"/>
          <w:i w:val="0"/>
          <w:iCs w:val="0"/>
          <w:caps w:val="0"/>
        </w:rPr>
        <w:t>Открытого акционерного общества</w:t>
      </w:r>
      <w:r w:rsidRPr="0062770B">
        <w:rPr>
          <w:b w:val="0"/>
          <w:bCs w:val="0"/>
          <w:i w:val="0"/>
          <w:iCs w:val="0"/>
          <w:caps w:val="0"/>
        </w:rPr>
        <w:t xml:space="preserve"> "</w:t>
      </w:r>
      <w:proofErr w:type="spellStart"/>
      <w:r>
        <w:rPr>
          <w:b w:val="0"/>
          <w:bCs w:val="0"/>
          <w:i w:val="0"/>
          <w:iCs w:val="0"/>
          <w:caps w:val="0"/>
        </w:rPr>
        <w:t>Агросэтмаш</w:t>
      </w:r>
      <w:proofErr w:type="spellEnd"/>
      <w:r w:rsidRPr="0062770B">
        <w:rPr>
          <w:b w:val="0"/>
          <w:bCs w:val="0"/>
          <w:i w:val="0"/>
          <w:iCs w:val="0"/>
          <w:caps w:val="0"/>
        </w:rPr>
        <w:t>"</w:t>
      </w:r>
    </w:p>
    <w:p w:rsidR="00072E5C" w:rsidRDefault="00072E5C" w:rsidP="00072E5C"/>
    <w:p w:rsidR="00072E5C" w:rsidRDefault="00072E5C" w:rsidP="00072E5C">
      <w:pPr>
        <w:rPr>
          <w:rFonts w:eastAsia="MS Mincho"/>
        </w:rPr>
      </w:pPr>
      <w:r w:rsidRPr="00824DB5">
        <w:rPr>
          <w:b/>
        </w:rPr>
        <w:t>1.</w:t>
      </w:r>
      <w:r>
        <w:t xml:space="preserve"> </w:t>
      </w:r>
      <w:r w:rsidRPr="005B2298">
        <w:t xml:space="preserve">Полное сокращенное фирменные наименования эмитента: </w:t>
      </w:r>
      <w:r w:rsidRPr="00A57DD9">
        <w:rPr>
          <w:rFonts w:eastAsia="MS Mincho"/>
        </w:rPr>
        <w:t>Открытое а</w:t>
      </w:r>
      <w:r>
        <w:rPr>
          <w:rFonts w:eastAsia="MS Mincho"/>
        </w:rPr>
        <w:t>кционерное общество "</w:t>
      </w:r>
      <w:proofErr w:type="spellStart"/>
      <w:r>
        <w:rPr>
          <w:rFonts w:eastAsia="MS Mincho"/>
        </w:rPr>
        <w:t>Агросэтмаш</w:t>
      </w:r>
      <w:proofErr w:type="spellEnd"/>
      <w:r>
        <w:rPr>
          <w:rFonts w:eastAsia="MS Mincho"/>
        </w:rPr>
        <w:t>".</w:t>
      </w:r>
    </w:p>
    <w:p w:rsidR="00072E5C" w:rsidRDefault="00072E5C" w:rsidP="00072E5C">
      <w:pPr>
        <w:rPr>
          <w:rFonts w:eastAsia="MS Mincho"/>
        </w:rPr>
      </w:pPr>
      <w:r w:rsidRPr="00A57DD9">
        <w:rPr>
          <w:rFonts w:eastAsia="MS Mincho"/>
          <w:b/>
        </w:rPr>
        <w:t>2.</w:t>
      </w:r>
      <w:r>
        <w:rPr>
          <w:rFonts w:eastAsia="MS Mincho"/>
        </w:rPr>
        <w:t xml:space="preserve"> </w:t>
      </w:r>
      <w:proofErr w:type="gramStart"/>
      <w:r>
        <w:t>С</w:t>
      </w:r>
      <w:r w:rsidRPr="005B2298">
        <w:t>окращенное</w:t>
      </w:r>
      <w:proofErr w:type="gramEnd"/>
      <w:r w:rsidRPr="005B2298">
        <w:t xml:space="preserve"> фирменные наименования эмитента</w:t>
      </w:r>
      <w:r>
        <w:t>: ОАО "</w:t>
      </w:r>
      <w:proofErr w:type="spellStart"/>
      <w:r>
        <w:t>Агросэтмаш</w:t>
      </w:r>
      <w:proofErr w:type="spellEnd"/>
      <w:r>
        <w:t>".</w:t>
      </w:r>
    </w:p>
    <w:p w:rsidR="00072E5C" w:rsidRDefault="00072E5C" w:rsidP="00072E5C">
      <w:pPr>
        <w:rPr>
          <w:rFonts w:eastAsia="MS Mincho"/>
        </w:rPr>
      </w:pPr>
      <w:r>
        <w:rPr>
          <w:b/>
        </w:rPr>
        <w:t>3</w:t>
      </w:r>
      <w:r w:rsidRPr="00824DB5">
        <w:rPr>
          <w:b/>
        </w:rPr>
        <w:t>.</w:t>
      </w:r>
      <w:r w:rsidRPr="005B2298">
        <w:t xml:space="preserve"> Место нахождения эмитента: </w:t>
      </w:r>
      <w:proofErr w:type="gramStart"/>
      <w:r w:rsidRPr="002B1508">
        <w:rPr>
          <w:rFonts w:eastAsia="MS Mincho"/>
        </w:rPr>
        <w:t>Россия, 350059, Краснодарский край, г. Краснодар, Центральный округ, ул. Тихорецкая, д. 5/1.</w:t>
      </w:r>
      <w:proofErr w:type="gramEnd"/>
    </w:p>
    <w:p w:rsidR="00072E5C" w:rsidRPr="002B1508" w:rsidRDefault="00072E5C" w:rsidP="00072E5C">
      <w:pPr>
        <w:autoSpaceDE w:val="0"/>
        <w:autoSpaceDN w:val="0"/>
        <w:adjustRightInd w:val="0"/>
        <w:rPr>
          <w:rFonts w:ascii="ArialMT" w:hAnsi="ArialMT" w:cs="ArialMT"/>
          <w:color w:val="0000FF"/>
          <w:sz w:val="20"/>
          <w:szCs w:val="20"/>
        </w:rPr>
      </w:pPr>
      <w:r>
        <w:rPr>
          <w:b/>
        </w:rPr>
        <w:t>4</w:t>
      </w:r>
      <w:r w:rsidRPr="00824DB5">
        <w:rPr>
          <w:b/>
        </w:rPr>
        <w:t>.</w:t>
      </w:r>
      <w:r w:rsidRPr="005B2298">
        <w:t xml:space="preserve"> Идентификационный номер налогоплательщика: </w:t>
      </w:r>
      <w:r w:rsidRPr="00A57DD9">
        <w:t>2310003037</w:t>
      </w:r>
      <w:r w:rsidRPr="005B2298">
        <w:br/>
      </w:r>
      <w:r>
        <w:rPr>
          <w:b/>
        </w:rPr>
        <w:t>5</w:t>
      </w:r>
      <w:r w:rsidRPr="00824DB5">
        <w:rPr>
          <w:b/>
        </w:rPr>
        <w:t>.</w:t>
      </w:r>
      <w:r w:rsidRPr="005B2298">
        <w:t xml:space="preserve"> Основной государственный регистрационный номер:</w:t>
      </w:r>
      <w:r>
        <w:t xml:space="preserve"> </w:t>
      </w:r>
      <w:r w:rsidRPr="00A57DD9">
        <w:t>1022301598351</w:t>
      </w:r>
      <w:r w:rsidRPr="005B2298">
        <w:br/>
      </w:r>
      <w:r>
        <w:rPr>
          <w:b/>
        </w:rPr>
        <w:t>6</w:t>
      </w:r>
      <w:r w:rsidRPr="00824DB5">
        <w:rPr>
          <w:b/>
        </w:rPr>
        <w:t>.</w:t>
      </w:r>
      <w:r w:rsidRPr="005B2298">
        <w:t xml:space="preserve"> Уникальный код эмитента, присвоенный регистрирующим органом: </w:t>
      </w:r>
      <w:r w:rsidRPr="00A57DD9">
        <w:t>32253-Е</w:t>
      </w:r>
      <w:r w:rsidRPr="005B2298">
        <w:br/>
      </w:r>
      <w:r>
        <w:rPr>
          <w:b/>
        </w:rPr>
        <w:t>7</w:t>
      </w:r>
      <w:r w:rsidRPr="00824DB5">
        <w:rPr>
          <w:b/>
        </w:rPr>
        <w:t>.</w:t>
      </w:r>
      <w:r w:rsidRPr="005B2298">
        <w:t xml:space="preserve"> Адрес страницы в сети Интернет, которая используется эмитентом для опубликования информации: </w:t>
      </w:r>
      <w:r>
        <w:rPr>
          <w:rFonts w:ascii="ArialMT" w:hAnsi="ArialMT" w:cs="ArialMT"/>
          <w:color w:val="0000FF"/>
          <w:sz w:val="20"/>
          <w:szCs w:val="20"/>
        </w:rPr>
        <w:t>http://www.krayinfo.ru/index.php?</w:t>
      </w:r>
      <w:r w:rsidRPr="002B1508">
        <w:rPr>
          <w:rFonts w:ascii="ArialMT" w:hAnsi="ArialMT" w:cs="ArialMT"/>
          <w:color w:val="0000FF"/>
          <w:sz w:val="20"/>
          <w:szCs w:val="20"/>
          <w:lang w:val="en-US"/>
        </w:rPr>
        <w:t>option</w:t>
      </w:r>
      <w:r w:rsidRPr="002B1508">
        <w:rPr>
          <w:rFonts w:ascii="ArialMT" w:hAnsi="ArialMT" w:cs="ArialMT"/>
          <w:color w:val="0000FF"/>
          <w:sz w:val="20"/>
          <w:szCs w:val="20"/>
        </w:rPr>
        <w:t>=</w:t>
      </w:r>
      <w:r w:rsidRPr="002B1508">
        <w:rPr>
          <w:rFonts w:ascii="ArialMT" w:hAnsi="ArialMT" w:cs="ArialMT"/>
          <w:color w:val="0000FF"/>
          <w:sz w:val="20"/>
          <w:szCs w:val="20"/>
          <w:lang w:val="en-US"/>
        </w:rPr>
        <w:t>com</w:t>
      </w:r>
      <w:r w:rsidRPr="002B1508">
        <w:rPr>
          <w:rFonts w:ascii="ArialMT" w:hAnsi="ArialMT" w:cs="ArialMT"/>
          <w:color w:val="0000FF"/>
          <w:sz w:val="20"/>
          <w:szCs w:val="20"/>
        </w:rPr>
        <w:t>_</w:t>
      </w:r>
      <w:r w:rsidRPr="002B1508">
        <w:rPr>
          <w:rFonts w:ascii="ArialMT" w:hAnsi="ArialMT" w:cs="ArialMT"/>
          <w:color w:val="0000FF"/>
          <w:sz w:val="20"/>
          <w:szCs w:val="20"/>
          <w:lang w:val="en-US"/>
        </w:rPr>
        <w:t>user</w:t>
      </w:r>
      <w:r w:rsidRPr="002B1508">
        <w:rPr>
          <w:rFonts w:ascii="ArialMT" w:hAnsi="ArialMT" w:cs="ArialMT"/>
          <w:color w:val="0000FF"/>
          <w:sz w:val="20"/>
          <w:szCs w:val="20"/>
        </w:rPr>
        <w:t>&amp;</w:t>
      </w:r>
      <w:r w:rsidRPr="002B1508">
        <w:rPr>
          <w:rFonts w:ascii="ArialMT" w:hAnsi="ArialMT" w:cs="ArialMT"/>
          <w:color w:val="0000FF"/>
          <w:sz w:val="20"/>
          <w:szCs w:val="20"/>
          <w:lang w:val="en-US"/>
        </w:rPr>
        <w:t>view</w:t>
      </w:r>
      <w:r w:rsidRPr="002B1508">
        <w:rPr>
          <w:rFonts w:ascii="ArialMT" w:hAnsi="ArialMT" w:cs="ArialMT"/>
          <w:color w:val="0000FF"/>
          <w:sz w:val="20"/>
          <w:szCs w:val="20"/>
        </w:rPr>
        <w:t>=</w:t>
      </w:r>
      <w:proofErr w:type="spellStart"/>
      <w:r w:rsidRPr="002B1508">
        <w:rPr>
          <w:rFonts w:ascii="ArialMT" w:hAnsi="ArialMT" w:cs="ArialMT"/>
          <w:color w:val="0000FF"/>
          <w:sz w:val="20"/>
          <w:szCs w:val="20"/>
          <w:lang w:val="en-US"/>
        </w:rPr>
        <w:t>userlist</w:t>
      </w:r>
      <w:proofErr w:type="spellEnd"/>
      <w:r w:rsidRPr="002B1508">
        <w:rPr>
          <w:rFonts w:ascii="ArialMT" w:hAnsi="ArialMT" w:cs="ArialMT"/>
          <w:color w:val="0000FF"/>
          <w:sz w:val="20"/>
          <w:szCs w:val="20"/>
        </w:rPr>
        <w:t>&amp;</w:t>
      </w:r>
      <w:r w:rsidRPr="002B1508">
        <w:rPr>
          <w:rFonts w:ascii="ArialMT" w:hAnsi="ArialMT" w:cs="ArialMT"/>
          <w:color w:val="0000FF"/>
          <w:sz w:val="20"/>
          <w:szCs w:val="20"/>
          <w:lang w:val="en-US"/>
        </w:rPr>
        <w:t>id</w:t>
      </w:r>
      <w:r w:rsidRPr="002B1508">
        <w:rPr>
          <w:rFonts w:ascii="ArialMT" w:hAnsi="ArialMT" w:cs="ArialMT"/>
          <w:color w:val="0000FF"/>
          <w:sz w:val="20"/>
          <w:szCs w:val="20"/>
        </w:rPr>
        <w:t>=112&amp;</w:t>
      </w:r>
      <w:proofErr w:type="spellStart"/>
      <w:r w:rsidRPr="002B1508">
        <w:rPr>
          <w:rFonts w:ascii="ArialMT" w:hAnsi="ArialMT" w:cs="ArialMT"/>
          <w:color w:val="0000FF"/>
          <w:sz w:val="20"/>
          <w:szCs w:val="20"/>
          <w:lang w:val="en-US"/>
        </w:rPr>
        <w:t>Itemid</w:t>
      </w:r>
      <w:proofErr w:type="spellEnd"/>
      <w:r w:rsidRPr="002B1508">
        <w:rPr>
          <w:rFonts w:ascii="ArialMT" w:hAnsi="ArialMT" w:cs="ArialMT"/>
          <w:color w:val="0000FF"/>
          <w:sz w:val="20"/>
          <w:szCs w:val="20"/>
        </w:rPr>
        <w:t>=3</w:t>
      </w:r>
      <w:r w:rsidRPr="002B1508">
        <w:br/>
      </w:r>
      <w:r w:rsidRPr="002B1508">
        <w:rPr>
          <w:b/>
        </w:rPr>
        <w:t>8.</w:t>
      </w:r>
      <w:r w:rsidRPr="002B1508">
        <w:t xml:space="preserve"> </w:t>
      </w:r>
      <w:r>
        <w:t>Содержание:</w:t>
      </w:r>
    </w:p>
    <w:p w:rsidR="00072E5C" w:rsidRDefault="00072E5C" w:rsidP="00072E5C">
      <w:pPr>
        <w:jc w:val="both"/>
      </w:pPr>
      <w:r w:rsidRPr="00C47C61">
        <w:rPr>
          <w:u w:val="single"/>
        </w:rPr>
        <w:t xml:space="preserve">Форма проведения </w:t>
      </w:r>
      <w:r>
        <w:rPr>
          <w:u w:val="single"/>
        </w:rPr>
        <w:t xml:space="preserve">общего </w:t>
      </w:r>
      <w:r w:rsidRPr="00C47C61">
        <w:rPr>
          <w:u w:val="single"/>
        </w:rPr>
        <w:t>собрания</w:t>
      </w:r>
      <w:r>
        <w:rPr>
          <w:u w:val="single"/>
        </w:rPr>
        <w:t xml:space="preserve"> акционеров</w:t>
      </w:r>
      <w:r w:rsidRPr="00C47C61">
        <w:rPr>
          <w:u w:val="single"/>
        </w:rPr>
        <w:t>:</w:t>
      </w:r>
      <w:r w:rsidRPr="00CC2AEA">
        <w:t xml:space="preserve"> </w:t>
      </w:r>
      <w:r w:rsidRPr="0062770B">
        <w:t xml:space="preserve">совместное присутствие акционеров </w:t>
      </w:r>
      <w:r w:rsidRPr="00CC2AEA">
        <w:t>для обсуждения вопрос</w:t>
      </w:r>
      <w:r>
        <w:t>ов</w:t>
      </w:r>
      <w:r w:rsidRPr="00CC2AEA">
        <w:t xml:space="preserve"> повестки дня и принятия решени</w:t>
      </w:r>
      <w:r>
        <w:t>й</w:t>
      </w:r>
      <w:r w:rsidRPr="00CC2AEA">
        <w:t xml:space="preserve"> по вопрос</w:t>
      </w:r>
      <w:r>
        <w:t>ам</w:t>
      </w:r>
      <w:r w:rsidRPr="00CC2AEA">
        <w:t>, поставленн</w:t>
      </w:r>
      <w:r>
        <w:t>ым</w:t>
      </w:r>
      <w:r w:rsidRPr="00CC2AEA">
        <w:t xml:space="preserve"> на голосование</w:t>
      </w:r>
      <w:r>
        <w:t>.</w:t>
      </w:r>
    </w:p>
    <w:p w:rsidR="00072E5C" w:rsidRPr="00C557EC" w:rsidRDefault="00072E5C" w:rsidP="00072E5C">
      <w:pPr>
        <w:jc w:val="both"/>
      </w:pPr>
      <w:r w:rsidRPr="00C47C61">
        <w:rPr>
          <w:u w:val="single"/>
        </w:rPr>
        <w:t xml:space="preserve">Дата проведения </w:t>
      </w:r>
      <w:r>
        <w:rPr>
          <w:u w:val="single"/>
        </w:rPr>
        <w:t xml:space="preserve">общего </w:t>
      </w:r>
      <w:r w:rsidRPr="00C47C61">
        <w:rPr>
          <w:u w:val="single"/>
        </w:rPr>
        <w:t>собрания</w:t>
      </w:r>
      <w:r>
        <w:rPr>
          <w:u w:val="single"/>
        </w:rPr>
        <w:t xml:space="preserve"> акционеров</w:t>
      </w:r>
      <w:r w:rsidRPr="00C47C61">
        <w:rPr>
          <w:u w:val="single"/>
        </w:rPr>
        <w:t>:</w:t>
      </w:r>
      <w:r w:rsidRPr="00CC2AEA">
        <w:t xml:space="preserve"> </w:t>
      </w:r>
      <w:r>
        <w:t>16 июля</w:t>
      </w:r>
      <w:r w:rsidRPr="00431C16">
        <w:t xml:space="preserve"> 201</w:t>
      </w:r>
      <w:r>
        <w:t>2</w:t>
      </w:r>
      <w:r>
        <w:t xml:space="preserve"> </w:t>
      </w:r>
      <w:r w:rsidRPr="00C557EC">
        <w:t>года.</w:t>
      </w:r>
    </w:p>
    <w:p w:rsidR="00072E5C" w:rsidRPr="007674B3" w:rsidRDefault="00072E5C" w:rsidP="00072E5C">
      <w:pPr>
        <w:jc w:val="both"/>
        <w:rPr>
          <w:rFonts w:eastAsia="MS Mincho"/>
        </w:rPr>
      </w:pPr>
      <w:r w:rsidRPr="00C47C61">
        <w:rPr>
          <w:u w:val="single"/>
        </w:rPr>
        <w:t xml:space="preserve">Место проведения </w:t>
      </w:r>
      <w:r>
        <w:rPr>
          <w:u w:val="single"/>
        </w:rPr>
        <w:t xml:space="preserve">общего </w:t>
      </w:r>
      <w:r w:rsidRPr="00C47C61">
        <w:rPr>
          <w:u w:val="single"/>
        </w:rPr>
        <w:t>собрания</w:t>
      </w:r>
      <w:r>
        <w:rPr>
          <w:u w:val="single"/>
        </w:rPr>
        <w:t xml:space="preserve"> акционеров</w:t>
      </w:r>
      <w:r w:rsidRPr="00C47C61">
        <w:rPr>
          <w:u w:val="single"/>
        </w:rPr>
        <w:t>:</w:t>
      </w:r>
      <w:r w:rsidRPr="00CC2AEA">
        <w:t xml:space="preserve"> </w:t>
      </w:r>
      <w:r w:rsidRPr="002B1508">
        <w:rPr>
          <w:rFonts w:eastAsia="MS Mincho"/>
        </w:rPr>
        <w:t>Россия, 350059, Краснодарский край, г. Краснодар, Центральны</w:t>
      </w:r>
      <w:r>
        <w:rPr>
          <w:rFonts w:eastAsia="MS Mincho"/>
        </w:rPr>
        <w:t>й округ, ул. Тихорецкая, д. 5/1,</w:t>
      </w:r>
      <w:r w:rsidRPr="00A57DD9">
        <w:t xml:space="preserve"> в здании ОАО "</w:t>
      </w:r>
      <w:proofErr w:type="spellStart"/>
      <w:r w:rsidRPr="00A57DD9">
        <w:t>Агросэтмаш</w:t>
      </w:r>
      <w:proofErr w:type="spellEnd"/>
      <w:r w:rsidRPr="00A57DD9">
        <w:t>".</w:t>
      </w:r>
    </w:p>
    <w:p w:rsidR="00072E5C" w:rsidRPr="00C557EC" w:rsidRDefault="00072E5C" w:rsidP="00072E5C">
      <w:pPr>
        <w:jc w:val="both"/>
      </w:pPr>
      <w:r w:rsidRPr="00C47C61">
        <w:rPr>
          <w:u w:val="single"/>
        </w:rPr>
        <w:t xml:space="preserve">Время начала </w:t>
      </w:r>
      <w:r>
        <w:rPr>
          <w:u w:val="single"/>
        </w:rPr>
        <w:t>внеочередного</w:t>
      </w:r>
      <w:r w:rsidRPr="00C47C61">
        <w:rPr>
          <w:u w:val="single"/>
        </w:rPr>
        <w:t xml:space="preserve"> общего собрания акционеров: </w:t>
      </w:r>
      <w:r>
        <w:t>10</w:t>
      </w:r>
      <w:r w:rsidRPr="00C557EC">
        <w:t>-</w:t>
      </w:r>
      <w:r>
        <w:t>0</w:t>
      </w:r>
      <w:r w:rsidRPr="00C557EC">
        <w:t>0 часов</w:t>
      </w:r>
    </w:p>
    <w:p w:rsidR="00072E5C" w:rsidRDefault="00072E5C" w:rsidP="00072E5C">
      <w:pPr>
        <w:jc w:val="both"/>
      </w:pPr>
      <w:r w:rsidRPr="00C47C61">
        <w:rPr>
          <w:u w:val="single"/>
        </w:rPr>
        <w:t xml:space="preserve">Время начала регистрации </w:t>
      </w:r>
      <w:r>
        <w:rPr>
          <w:u w:val="single"/>
        </w:rPr>
        <w:t>лиц, принимающих участие в общем собрании акционеров:</w:t>
      </w:r>
      <w:r>
        <w:t xml:space="preserve"> 09-30</w:t>
      </w:r>
      <w:r w:rsidRPr="00C557EC">
        <w:t xml:space="preserve"> часов</w:t>
      </w:r>
    </w:p>
    <w:p w:rsidR="00072E5C" w:rsidRDefault="00072E5C" w:rsidP="00072E5C">
      <w:pPr>
        <w:pStyle w:val="3"/>
        <w:spacing w:after="0"/>
        <w:jc w:val="both"/>
        <w:rPr>
          <w:sz w:val="24"/>
          <w:szCs w:val="24"/>
        </w:rPr>
      </w:pPr>
      <w:r w:rsidRPr="00C47C61">
        <w:rPr>
          <w:sz w:val="24"/>
          <w:szCs w:val="24"/>
          <w:u w:val="single"/>
        </w:rPr>
        <w:t xml:space="preserve">Список лиц, имеющих право на участие </w:t>
      </w:r>
      <w:r>
        <w:rPr>
          <w:sz w:val="24"/>
          <w:szCs w:val="24"/>
          <w:u w:val="single"/>
        </w:rPr>
        <w:t>во внеочередном</w:t>
      </w:r>
      <w:r w:rsidRPr="00C47C61">
        <w:rPr>
          <w:sz w:val="24"/>
          <w:szCs w:val="24"/>
          <w:u w:val="single"/>
        </w:rPr>
        <w:t xml:space="preserve"> общем собрании акционеров,</w:t>
      </w:r>
      <w:r w:rsidRPr="00824DB5">
        <w:rPr>
          <w:sz w:val="24"/>
          <w:szCs w:val="24"/>
          <w:u w:val="single"/>
        </w:rPr>
        <w:t xml:space="preserve"> </w:t>
      </w:r>
      <w:r w:rsidRPr="0026222C">
        <w:rPr>
          <w:sz w:val="24"/>
          <w:szCs w:val="24"/>
        </w:rPr>
        <w:t xml:space="preserve">составлен по данным реестра владельцев именных ценных бумаг общества по состоянию на: </w:t>
      </w:r>
      <w:r w:rsidRPr="00431C16">
        <w:rPr>
          <w:sz w:val="24"/>
          <w:szCs w:val="24"/>
        </w:rPr>
        <w:t>2</w:t>
      </w:r>
      <w:r>
        <w:rPr>
          <w:sz w:val="24"/>
          <w:szCs w:val="24"/>
        </w:rPr>
        <w:t>0 июня 2012</w:t>
      </w:r>
      <w:r w:rsidRPr="0026222C">
        <w:rPr>
          <w:sz w:val="24"/>
          <w:szCs w:val="24"/>
        </w:rPr>
        <w:t xml:space="preserve"> года.</w:t>
      </w:r>
    </w:p>
    <w:p w:rsidR="00072E5C" w:rsidRPr="00C47C61" w:rsidRDefault="00072E5C" w:rsidP="00072E5C">
      <w:pPr>
        <w:ind w:hanging="1"/>
        <w:jc w:val="both"/>
        <w:rPr>
          <w:b/>
          <w:bCs/>
          <w:u w:val="single"/>
        </w:rPr>
      </w:pPr>
      <w:r w:rsidRPr="00C47C61">
        <w:rPr>
          <w:u w:val="single"/>
        </w:rPr>
        <w:t xml:space="preserve">Повестка дня </w:t>
      </w:r>
      <w:r>
        <w:rPr>
          <w:u w:val="single"/>
        </w:rPr>
        <w:t>внеочередного</w:t>
      </w:r>
      <w:r w:rsidRPr="00C47C61">
        <w:rPr>
          <w:u w:val="single"/>
        </w:rPr>
        <w:t xml:space="preserve"> общего собрания акционеров:</w:t>
      </w:r>
    </w:p>
    <w:p w:rsidR="00072E5C" w:rsidRPr="00DD0F5C" w:rsidRDefault="00072E5C" w:rsidP="00072E5C">
      <w:pPr>
        <w:autoSpaceDE w:val="0"/>
        <w:autoSpaceDN w:val="0"/>
        <w:adjustRightInd w:val="0"/>
        <w:jc w:val="both"/>
        <w:outlineLvl w:val="2"/>
      </w:pPr>
      <w:r>
        <w:t>1</w:t>
      </w:r>
      <w:r w:rsidRPr="00DD0F5C">
        <w:t>.</w:t>
      </w:r>
      <w:r>
        <w:t xml:space="preserve"> </w:t>
      </w:r>
      <w:r w:rsidRPr="00DD0F5C">
        <w:t>Определение количества, номинальной стоимости, категории (типа) объявленных акций и прав, предоставляемых этими акциями.</w:t>
      </w:r>
    </w:p>
    <w:p w:rsidR="00072E5C" w:rsidRPr="00DD0F5C" w:rsidRDefault="00072E5C" w:rsidP="00072E5C">
      <w:pPr>
        <w:autoSpaceDE w:val="0"/>
        <w:autoSpaceDN w:val="0"/>
        <w:adjustRightInd w:val="0"/>
        <w:jc w:val="both"/>
        <w:outlineLvl w:val="2"/>
      </w:pPr>
      <w:r>
        <w:t>2</w:t>
      </w:r>
      <w:r w:rsidRPr="00DD0F5C">
        <w:t>. Внесение изменений в Устав Общества.</w:t>
      </w:r>
    </w:p>
    <w:p w:rsidR="00072E5C" w:rsidRPr="00DD0F5C" w:rsidRDefault="00072E5C" w:rsidP="00072E5C">
      <w:pPr>
        <w:autoSpaceDE w:val="0"/>
        <w:autoSpaceDN w:val="0"/>
        <w:adjustRightInd w:val="0"/>
        <w:jc w:val="both"/>
        <w:outlineLvl w:val="2"/>
      </w:pPr>
      <w:r>
        <w:t>3</w:t>
      </w:r>
      <w:r w:rsidRPr="00DD0F5C">
        <w:t>. Увеличение уставного капитала ОАО "</w:t>
      </w:r>
      <w:proofErr w:type="spellStart"/>
      <w:r w:rsidRPr="00DD0F5C">
        <w:t>Агросэтмаш</w:t>
      </w:r>
      <w:proofErr w:type="spellEnd"/>
      <w:r w:rsidRPr="00DD0F5C">
        <w:t>" путём размещения дополнительных акций посредством закрытой подписки.</w:t>
      </w:r>
    </w:p>
    <w:p w:rsidR="00072E5C" w:rsidRPr="000866E4" w:rsidRDefault="00072E5C" w:rsidP="00072E5C">
      <w:pPr>
        <w:autoSpaceDE w:val="0"/>
        <w:autoSpaceDN w:val="0"/>
        <w:adjustRightInd w:val="0"/>
        <w:jc w:val="both"/>
        <w:outlineLvl w:val="2"/>
      </w:pPr>
      <w:r w:rsidRPr="00DD0F5C">
        <w:t xml:space="preserve"> </w:t>
      </w:r>
      <w:proofErr w:type="gramStart"/>
      <w:r w:rsidRPr="00DD0F5C">
        <w:rPr>
          <w:u w:val="single"/>
        </w:rPr>
        <w:t>Порядок ознакомления с информацией (материалами</w:t>
      </w:r>
      <w:r w:rsidRPr="00D66C83">
        <w:rPr>
          <w:u w:val="single"/>
        </w:rPr>
        <w:t>), подлежащей предоставлению при подготовке к проведению общего собрания акционеров:</w:t>
      </w:r>
      <w:r>
        <w:t xml:space="preserve"> н</w:t>
      </w:r>
      <w:r w:rsidRPr="00824DB5">
        <w:t xml:space="preserve">ачиная с </w:t>
      </w:r>
      <w:r>
        <w:t xml:space="preserve">25 </w:t>
      </w:r>
      <w:bookmarkStart w:id="0" w:name="_GoBack"/>
      <w:bookmarkEnd w:id="0"/>
      <w:r>
        <w:t>июня 2012</w:t>
      </w:r>
      <w:r w:rsidRPr="00F620B4">
        <w:t xml:space="preserve"> года информация предоставляется лицам, имеющим право на участие </w:t>
      </w:r>
      <w:r>
        <w:t>во внеочередном</w:t>
      </w:r>
      <w:r w:rsidRPr="00F620B4">
        <w:t xml:space="preserve"> общем собрании акционеров, для ознакомления по следующему адресу:</w:t>
      </w:r>
      <w:r w:rsidRPr="00F620B4">
        <w:rPr>
          <w:rFonts w:cs="Tahoma"/>
          <w:lang/>
        </w:rPr>
        <w:t xml:space="preserve"> </w:t>
      </w:r>
      <w:r w:rsidRPr="00A57DD9">
        <w:rPr>
          <w:color w:val="000000"/>
        </w:rPr>
        <w:t>350059,  Краснодарский край, Краснодар, Центральный округ, ул. Тихорецкая, д. 5/1, кабинет Генерального директора, в рабочие дни с 10-00 до 16-00 часов.</w:t>
      </w:r>
      <w:proofErr w:type="gramEnd"/>
    </w:p>
    <w:p w:rsidR="00072E5C" w:rsidRDefault="00072E5C" w:rsidP="00072E5C">
      <w:r w:rsidRPr="005B2298">
        <w:br/>
      </w:r>
    </w:p>
    <w:p w:rsidR="00072E5C" w:rsidRPr="005B2298" w:rsidRDefault="00072E5C" w:rsidP="00072E5C">
      <w:r>
        <w:t>Генеральный д</w:t>
      </w:r>
      <w:r w:rsidRPr="005B2298">
        <w:t>иректор</w:t>
      </w:r>
      <w:r w:rsidRPr="005B2298">
        <w:rPr>
          <w:rFonts w:eastAsia="MS Mincho"/>
        </w:rPr>
        <w:t xml:space="preserve"> ОАО "</w:t>
      </w:r>
      <w:proofErr w:type="spellStart"/>
      <w:r>
        <w:rPr>
          <w:rFonts w:eastAsia="MS Mincho"/>
        </w:rPr>
        <w:t>Агросэтмаш</w:t>
      </w:r>
      <w:proofErr w:type="spellEnd"/>
      <w:r w:rsidRPr="005B2298">
        <w:rPr>
          <w:rFonts w:eastAsia="MS Mincho"/>
        </w:rPr>
        <w:t xml:space="preserve">" ________ </w:t>
      </w:r>
      <w:proofErr w:type="spellStart"/>
      <w:r>
        <w:rPr>
          <w:rFonts w:eastAsia="MS Mincho"/>
        </w:rPr>
        <w:t>Шапиулаева</w:t>
      </w:r>
      <w:proofErr w:type="spellEnd"/>
      <w:r>
        <w:rPr>
          <w:rFonts w:eastAsia="MS Mincho"/>
        </w:rPr>
        <w:t xml:space="preserve"> О.Ю.</w:t>
      </w:r>
    </w:p>
    <w:p w:rsidR="00072E5C" w:rsidRPr="008A0D44" w:rsidRDefault="00072E5C" w:rsidP="00072E5C"/>
    <w:p w:rsidR="005A49FC" w:rsidRDefault="005A49FC"/>
    <w:sectPr w:rsidR="005A49FC" w:rsidSect="00416CC1">
      <w:pgSz w:w="11906" w:h="16838"/>
      <w:pgMar w:top="1079" w:right="56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C"/>
    <w:rsid w:val="00072E5C"/>
    <w:rsid w:val="005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2E5C"/>
    <w:pPr>
      <w:autoSpaceDE w:val="0"/>
      <w:autoSpaceDN w:val="0"/>
      <w:ind w:left="1" w:right="1" w:hanging="1"/>
      <w:jc w:val="center"/>
    </w:pPr>
    <w:rPr>
      <w:b/>
      <w:bCs/>
      <w:i/>
      <w:iCs/>
      <w:caps/>
    </w:rPr>
  </w:style>
  <w:style w:type="character" w:customStyle="1" w:styleId="a4">
    <w:name w:val="Подзаголовок Знак"/>
    <w:basedOn w:val="a0"/>
    <w:link w:val="a3"/>
    <w:rsid w:val="00072E5C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paragraph" w:styleId="3">
    <w:name w:val="Body Text 3"/>
    <w:basedOn w:val="a"/>
    <w:link w:val="30"/>
    <w:rsid w:val="00072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E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2E5C"/>
    <w:pPr>
      <w:autoSpaceDE w:val="0"/>
      <w:autoSpaceDN w:val="0"/>
      <w:ind w:left="1" w:right="1" w:hanging="1"/>
      <w:jc w:val="center"/>
    </w:pPr>
    <w:rPr>
      <w:b/>
      <w:bCs/>
      <w:i/>
      <w:iCs/>
      <w:caps/>
    </w:rPr>
  </w:style>
  <w:style w:type="character" w:customStyle="1" w:styleId="a4">
    <w:name w:val="Подзаголовок Знак"/>
    <w:basedOn w:val="a0"/>
    <w:link w:val="a3"/>
    <w:rsid w:val="00072E5C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paragraph" w:styleId="3">
    <w:name w:val="Body Text 3"/>
    <w:basedOn w:val="a"/>
    <w:link w:val="30"/>
    <w:rsid w:val="00072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E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</cp:revision>
  <dcterms:created xsi:type="dcterms:W3CDTF">2012-06-18T07:33:00Z</dcterms:created>
  <dcterms:modified xsi:type="dcterms:W3CDTF">2012-06-18T07:37:00Z</dcterms:modified>
</cp:coreProperties>
</file>